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821"/>
        <w:gridCol w:w="246"/>
        <w:gridCol w:w="4643"/>
      </w:tblGrid>
      <w:tr>
        <w:tc>
          <w:tcPr>
            <w:tcW w:type="dxa" w:w="4821"/>
            <w:vAlign w:val="center"/>
          </w:tcPr>
          <w:p w14:paraId="01000000">
            <w:pPr>
              <w:ind w:left="-140"/>
              <w:jc w:val="center"/>
            </w:pPr>
            <w:r>
              <w:t>МАРИЙ ЭЛ РЕСПУБЛИКЫСЕ</w:t>
            </w:r>
          </w:p>
          <w:p w14:paraId="02000000">
            <w:pPr>
              <w:ind/>
              <w:jc w:val="center"/>
            </w:pPr>
            <w:r>
              <w:t>ЗВЕНИГОВО</w:t>
            </w:r>
          </w:p>
          <w:p w14:paraId="03000000">
            <w:pPr>
              <w:ind/>
              <w:jc w:val="center"/>
            </w:pPr>
            <w:r>
              <w:t>МУНИЦИПАЛ РАЙОНЫН</w:t>
            </w:r>
          </w:p>
          <w:p w14:paraId="04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5000000">
            <w:pPr>
              <w:ind/>
              <w:jc w:val="center"/>
            </w:pPr>
            <w:r>
              <w:t>АДМИНИСТРАЦИЙЖЕ</w:t>
            </w:r>
          </w:p>
          <w:p w14:paraId="06000000">
            <w:pPr>
              <w:ind/>
              <w:jc w:val="center"/>
              <w:rPr>
                <w:b w:val="1"/>
              </w:rPr>
            </w:pPr>
          </w:p>
          <w:p w14:paraId="0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ПУНЧАЛ</w:t>
            </w:r>
          </w:p>
          <w:p w14:paraId="08000000">
            <w:pPr>
              <w:pStyle w:val="Style_3"/>
              <w:rPr>
                <w:b w:val="1"/>
              </w:rPr>
            </w:pPr>
          </w:p>
        </w:tc>
        <w:tc>
          <w:tcPr>
            <w:tcW w:type="dxa" w:w="246"/>
            <w:vAlign w:val="center"/>
          </w:tcPr>
          <w:p w14:paraId="09000000">
            <w:pPr>
              <w:pStyle w:val="Style_3"/>
              <w:rPr>
                <w:b w:val="1"/>
              </w:rPr>
            </w:pPr>
          </w:p>
        </w:tc>
        <w:tc>
          <w:tcPr>
            <w:tcW w:type="dxa" w:w="4643"/>
            <w:vAlign w:val="center"/>
          </w:tcPr>
          <w:p w14:paraId="0A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B000000">
            <w:pPr>
              <w:ind/>
              <w:jc w:val="center"/>
            </w:pPr>
            <w:r>
              <w:t>ЗВЕНИГОВСКОГО</w:t>
            </w:r>
          </w:p>
          <w:p w14:paraId="0C000000">
            <w:pPr>
              <w:ind/>
              <w:jc w:val="center"/>
            </w:pPr>
            <w:r>
              <w:t>МУНИЦИПАЛЬНОГО РАЙОНА</w:t>
            </w:r>
          </w:p>
          <w:p w14:paraId="0D000000">
            <w:pPr>
              <w:ind/>
              <w:jc w:val="center"/>
            </w:pPr>
            <w:r>
              <w:t>РЕСПУБЛИКИ МАРИЙ ЭЛ</w:t>
            </w:r>
          </w:p>
          <w:p w14:paraId="0E000000">
            <w:pPr>
              <w:ind/>
              <w:jc w:val="center"/>
            </w:pPr>
          </w:p>
          <w:p w14:paraId="0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</w:t>
            </w:r>
          </w:p>
          <w:p w14:paraId="10000000">
            <w:pPr>
              <w:pStyle w:val="Style_3"/>
              <w:rPr>
                <w:b w:val="1"/>
              </w:rPr>
            </w:pPr>
          </w:p>
        </w:tc>
      </w:tr>
    </w:tbl>
    <w:p w14:paraId="11000000">
      <w:pPr>
        <w:ind/>
        <w:jc w:val="center"/>
        <w:rPr>
          <w:sz w:val="27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«22» сентября 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года  </w:t>
      </w:r>
    </w:p>
    <w:p w14:paraId="13000000">
      <w:pPr>
        <w:ind/>
        <w:jc w:val="center"/>
        <w:rPr>
          <w:sz w:val="28"/>
        </w:rPr>
      </w:pPr>
      <w:r>
        <w:rPr>
          <w:sz w:val="28"/>
        </w:rPr>
        <w:t xml:space="preserve">№ 172 </w:t>
      </w:r>
    </w:p>
    <w:p w14:paraId="14000000"/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 начале  отопит</w:t>
      </w:r>
      <w:r>
        <w:rPr>
          <w:b w:val="1"/>
          <w:sz w:val="28"/>
        </w:rPr>
        <w:t>ельного сезона»</w:t>
      </w:r>
    </w:p>
    <w:p w14:paraId="16000000">
      <w:pPr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   В целях организованного начала отопительного сезона, обеспечения теплоснабжения населения и объектов социальной сферы Городского поселения Красногорский, руководствуясь п. 4 ч.1 ст. 14 Федеральног закона от 06.10.2010 г., №131-ФЗ «Об общих принципах организации местного самоуправления в Российской Федерации, п. 6.1 </w:t>
      </w:r>
      <w:r>
        <w:rPr>
          <w:sz w:val="28"/>
        </w:rPr>
        <w:t xml:space="preserve"> </w:t>
      </w:r>
      <w:r>
        <w:rPr>
          <w:sz w:val="28"/>
        </w:rPr>
        <w:t xml:space="preserve">«Положения о </w:t>
      </w:r>
      <w:r>
        <w:rPr>
          <w:sz w:val="28"/>
        </w:rPr>
        <w:t>Красногорской городской 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Звениговского </w:t>
      </w:r>
      <w:r>
        <w:rPr>
          <w:sz w:val="28"/>
        </w:rPr>
        <w:t>муниципального</w:t>
      </w:r>
      <w:r>
        <w:rPr>
          <w:sz w:val="28"/>
        </w:rPr>
        <w:t xml:space="preserve"> рай</w:t>
      </w:r>
      <w:r>
        <w:rPr>
          <w:sz w:val="28"/>
        </w:rPr>
        <w:t>она Республики Марий Эл»</w:t>
      </w:r>
      <w:r>
        <w:rPr>
          <w:sz w:val="28"/>
        </w:rPr>
        <w:t xml:space="preserve">, Красногорская городская </w:t>
      </w:r>
      <w:r>
        <w:rPr>
          <w:sz w:val="28"/>
        </w:rPr>
        <w:t>администрация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1A000000">
      <w:pPr>
        <w:ind/>
        <w:jc w:val="center"/>
        <w:rPr>
          <w:sz w:val="28"/>
        </w:rPr>
      </w:pPr>
    </w:p>
    <w:p w14:paraId="1B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Рекомендовать те</w:t>
      </w:r>
      <w:r>
        <w:rPr>
          <w:sz w:val="28"/>
        </w:rPr>
        <w:t xml:space="preserve">пловырабатывающим предприятиям, </w:t>
      </w:r>
      <w:r>
        <w:rPr>
          <w:sz w:val="28"/>
        </w:rPr>
        <w:t xml:space="preserve">расположенным на </w:t>
      </w:r>
      <w:r>
        <w:rPr>
          <w:sz w:val="28"/>
        </w:rPr>
        <w:t>территории городского</w:t>
      </w:r>
      <w:r>
        <w:rPr>
          <w:sz w:val="28"/>
        </w:rPr>
        <w:t xml:space="preserve"> </w:t>
      </w:r>
      <w:r>
        <w:rPr>
          <w:sz w:val="28"/>
        </w:rPr>
        <w:t>поселени</w:t>
      </w:r>
      <w:r>
        <w:rPr>
          <w:sz w:val="28"/>
        </w:rPr>
        <w:t xml:space="preserve">я Красногорский Звениговского муниципального района Республики Марий Эл организовать подачу тепла к объектам социальной сферы  00 часов 00 минут 25 сентября 2025 года </w:t>
      </w:r>
    </w:p>
    <w:p w14:paraId="1C000000">
      <w:pPr>
        <w:ind w:firstLine="567" w:left="0"/>
        <w:jc w:val="both"/>
        <w:rPr>
          <w:sz w:val="28"/>
        </w:rPr>
      </w:pPr>
      <w:r>
        <w:rPr>
          <w:sz w:val="28"/>
        </w:rPr>
        <w:t>- в первую очередь включить системы отопления детских дошкольных, школьных и медицинских учреждений;</w:t>
      </w:r>
    </w:p>
    <w:p w14:paraId="1D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во вторую очередь – системы отопления жилых зданий, объектов культуры, административных зданий;</w:t>
      </w:r>
    </w:p>
    <w:p w14:paraId="1E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в последнюю очередь – системы отопления промышленных предприятий и иных организаций.</w:t>
      </w:r>
    </w:p>
    <w:p w14:paraId="1F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Рекомендовать руководителям: ООО «Красногорское ГЖУ», ООО</w:t>
      </w:r>
      <w:r>
        <w:rPr>
          <w:sz w:val="28"/>
        </w:rPr>
        <w:t xml:space="preserve"> </w:t>
      </w:r>
      <w:r>
        <w:rPr>
          <w:sz w:val="28"/>
        </w:rPr>
        <w:t>«Жилищная управляющая компания», отделу образования и по делам молодежи Администрации Звениговского района Республики Марий Эл, отделу культуры Администрации Звениговского муниципального  района Республики Марий Эл , ГБУ РМЭ «Звениговская ЦРБ и руководителям иных организаций заключить договора на поставку теплоэнергии с предприятиями - поставщиками, обеспечить открытие запорных устройств на вводах зданий и провести регулировку отопительных сетей :</w:t>
      </w:r>
    </w:p>
    <w:p w14:paraId="20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Рекомендовать руководителю филиала АО «Марикомунэнерго» «Звениговский тепловые сети». службам коммунального хозяйства обеспечить бесперебойное электроснабжение котельных, принять меры по обеспечению резервного электропитания.</w:t>
      </w:r>
    </w:p>
    <w:p w14:paraId="21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помещениях обращаться по телефону 7-11-55 к оперативному дежурному ЕДДС Администрации Звениговского муниципального района Республики Марий Эл.</w:t>
      </w:r>
    </w:p>
    <w:p w14:paraId="22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14:paraId="23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Настоящее постановление вступает в силу с момента его подписания, подлежит официальному опубликованию на официальном сайте Звениговского муниципального района Республики Марий Эл в информационно-телекоммуникационной сети «Интернет» (адрес доступа:http://admzven.ru).</w:t>
      </w:r>
    </w:p>
    <w:p w14:paraId="24000000">
      <w:pPr>
        <w:ind w:firstLine="567"/>
        <w:jc w:val="both"/>
        <w:rPr>
          <w:sz w:val="28"/>
        </w:rPr>
      </w:pPr>
    </w:p>
    <w:p w14:paraId="25000000">
      <w:pPr>
        <w:pStyle w:val="Style_4"/>
        <w:ind/>
        <w:jc w:val="both"/>
        <w:rPr>
          <w:sz w:val="27"/>
        </w:rPr>
      </w:pPr>
    </w:p>
    <w:p w14:paraId="26000000">
      <w:pPr>
        <w:pStyle w:val="Style_4"/>
        <w:rPr>
          <w:sz w:val="27"/>
        </w:rPr>
      </w:pPr>
    </w:p>
    <w:p w14:paraId="27000000">
      <w:pPr>
        <w:pStyle w:val="Style_4"/>
        <w:rPr>
          <w:sz w:val="27"/>
        </w:rPr>
      </w:pPr>
    </w:p>
    <w:p w14:paraId="28000000">
      <w:pPr>
        <w:pStyle w:val="Style_4"/>
        <w:rPr>
          <w:sz w:val="27"/>
        </w:rPr>
      </w:pPr>
    </w:p>
    <w:p w14:paraId="29000000">
      <w:pPr>
        <w:pStyle w:val="Style_4"/>
        <w:rPr>
          <w:sz w:val="27"/>
        </w:rPr>
      </w:pPr>
    </w:p>
    <w:p w14:paraId="2A000000">
      <w:pPr>
        <w:pStyle w:val="Style_4"/>
      </w:pPr>
      <w:r>
        <w:t xml:space="preserve">Глава Красногорской </w:t>
      </w:r>
    </w:p>
    <w:p w14:paraId="2B000000">
      <w:pPr>
        <w:pStyle w:val="Style_4"/>
      </w:pPr>
      <w:r>
        <w:t xml:space="preserve">городской администрации                   </w:t>
      </w:r>
      <w:r>
        <w:t xml:space="preserve">                                           С.В. Тарасов</w:t>
      </w:r>
    </w:p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Indent 2"/>
    <w:basedOn w:val="Style_5"/>
    <w:link w:val="Style_10_ch"/>
    <w:pPr>
      <w:spacing w:after="120" w:line="480" w:lineRule="auto"/>
      <w:ind w:left="283"/>
    </w:pPr>
  </w:style>
  <w:style w:styleId="Style_10_ch" w:type="character">
    <w:name w:val="Body Text Indent 2"/>
    <w:basedOn w:val="Style_5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3" w:type="paragraph">
    <w:name w:val="Title"/>
    <w:basedOn w:val="Style_5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5_ch"/>
    <w:link w:val="Style_3"/>
    <w:rPr>
      <w:sz w:val="28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5_ch"/>
    <w:link w:val="Style_26"/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_ch" w:type="character">
    <w:name w:val="header"/>
    <w:basedOn w:val="Style_5_ch"/>
    <w:link w:val="Style_2"/>
    <w:rPr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2025-09-23T11:23:48Z</dcterms:modified>
</cp:coreProperties>
</file>